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0ED1" w14:textId="77777777" w:rsidR="002A4DF8" w:rsidRDefault="006611A7">
      <w:pPr>
        <w:shd w:val="clear" w:color="auto" w:fill="FFFFFF"/>
        <w:spacing w:line="360" w:lineRule="auto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Informacja o projekcie zabezpieczania zbiorów społecznych „Na trwałe”</w:t>
      </w:r>
    </w:p>
    <w:p w14:paraId="128258EC" w14:textId="77777777" w:rsidR="002A4DF8" w:rsidRDefault="006611A7">
      <w:pPr>
        <w:shd w:val="clear" w:color="auto" w:fill="FFFFFF"/>
        <w:spacing w:line="360" w:lineRule="auto"/>
        <w:jc w:val="center"/>
        <w:rPr>
          <w:b/>
          <w:color w:val="222222"/>
        </w:rPr>
      </w:pPr>
      <w:r>
        <w:rPr>
          <w:b/>
          <w:color w:val="222222"/>
        </w:rPr>
        <w:t>Centrum Archiwistyki Społecznej</w:t>
      </w:r>
    </w:p>
    <w:p w14:paraId="2D9A05EA" w14:textId="77777777" w:rsidR="002A4DF8" w:rsidRDefault="002A4DF8">
      <w:pPr>
        <w:shd w:val="clear" w:color="auto" w:fill="FFFFFF"/>
        <w:spacing w:line="360" w:lineRule="auto"/>
        <w:jc w:val="both"/>
        <w:rPr>
          <w:color w:val="222222"/>
        </w:rPr>
      </w:pPr>
    </w:p>
    <w:p w14:paraId="08E1B3FC" w14:textId="77777777" w:rsidR="002A4DF8" w:rsidRDefault="006611A7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color w:val="222222"/>
        </w:rPr>
        <w:t>Centrum Archiwistyki Społecznej zaprasza do udziału w pierwszym, pilotażowym projekcie zabezpieczania zbiorów społecznych – zdjęć, nagrań audio i wideo, dokumentów życia społecznego. Wyłonione w naborze organizacje otrzymają od CAS wiedzę, narzędzia oraz w</w:t>
      </w:r>
      <w:r>
        <w:rPr>
          <w:color w:val="222222"/>
        </w:rPr>
        <w:t>sparcie finansowe, które pozwolą im na uporządkowanie, opracowanie, digitalizację i właściwe przechowywanie wybranych przez nie zbiorów. Nabór trwa do 5 marca 2024 roku.</w:t>
      </w:r>
    </w:p>
    <w:p w14:paraId="55C27315" w14:textId="77777777" w:rsidR="002A4DF8" w:rsidRDefault="002A4DF8">
      <w:pPr>
        <w:shd w:val="clear" w:color="auto" w:fill="FFFFFF"/>
        <w:spacing w:after="240" w:line="360" w:lineRule="auto"/>
        <w:jc w:val="both"/>
        <w:rPr>
          <w:color w:val="222222"/>
        </w:rPr>
      </w:pPr>
    </w:p>
    <w:p w14:paraId="1FC5D0BC" w14:textId="77777777" w:rsidR="002A4DF8" w:rsidRDefault="006611A7">
      <w:pPr>
        <w:shd w:val="clear" w:color="auto" w:fill="FFFFFF"/>
        <w:spacing w:after="240" w:line="360" w:lineRule="auto"/>
        <w:jc w:val="both"/>
        <w:rPr>
          <w:color w:val="222222"/>
        </w:rPr>
      </w:pPr>
      <w:r>
        <w:rPr>
          <w:color w:val="222222"/>
        </w:rPr>
        <w:t>„Na trwałe. Projekt zabezpieczenia zbiorów społecznych” powstał, aby wspierać archiwa</w:t>
      </w:r>
      <w:r>
        <w:rPr>
          <w:color w:val="222222"/>
        </w:rPr>
        <w:t xml:space="preserve"> społeczne w opiece nad gromadzonymi przez nie zbiorami społecznymi. W ramach zgłoszenia archiwa społeczne wybierają spośród swoich materiałów takie zbiory, które wymagają zabezpieczenia i które te archiwa społeczne uznają za wartościowe i unikatowe. Wyłon</w:t>
      </w:r>
      <w:r>
        <w:rPr>
          <w:color w:val="222222"/>
        </w:rPr>
        <w:t xml:space="preserve">ione w naborze organizacje, które w przekonujący sposób umotywują swój wybór, będą mogły – przy wsparciu CAS – zrealizować szereg prac, takich jak opracowanie, przepakowanie czy </w:t>
      </w:r>
      <w:proofErr w:type="spellStart"/>
      <w:r>
        <w:rPr>
          <w:color w:val="222222"/>
        </w:rPr>
        <w:t>zdigitalizowanie</w:t>
      </w:r>
      <w:proofErr w:type="spellEnd"/>
      <w:r>
        <w:rPr>
          <w:color w:val="222222"/>
        </w:rPr>
        <w:t xml:space="preserve"> zbiorów. </w:t>
      </w:r>
    </w:p>
    <w:p w14:paraId="02E5898D" w14:textId="77777777" w:rsidR="002A4DF8" w:rsidRDefault="006611A7">
      <w:pPr>
        <w:shd w:val="clear" w:color="auto" w:fill="FFFFFF"/>
        <w:spacing w:after="240" w:line="360" w:lineRule="auto"/>
        <w:jc w:val="both"/>
        <w:rPr>
          <w:b/>
          <w:color w:val="222222"/>
        </w:rPr>
      </w:pPr>
      <w:r>
        <w:rPr>
          <w:b/>
          <w:color w:val="222222"/>
        </w:rPr>
        <w:t>Kto może się zgłosić?</w:t>
      </w:r>
    </w:p>
    <w:p w14:paraId="3ADAA41D" w14:textId="77777777" w:rsidR="002A4DF8" w:rsidRDefault="006611A7">
      <w:pPr>
        <w:shd w:val="clear" w:color="auto" w:fill="FFFFFF"/>
        <w:spacing w:after="240" w:line="360" w:lineRule="auto"/>
        <w:jc w:val="both"/>
        <w:rPr>
          <w:color w:val="222222"/>
        </w:rPr>
      </w:pPr>
      <w:r>
        <w:rPr>
          <w:color w:val="222222"/>
        </w:rPr>
        <w:t>Do projektu „Na trwałe” zapra</w:t>
      </w:r>
      <w:r>
        <w:rPr>
          <w:color w:val="222222"/>
        </w:rPr>
        <w:t>szamy archiwa społeczne prowadzone przez:</w:t>
      </w:r>
    </w:p>
    <w:p w14:paraId="70D6C7B9" w14:textId="77777777" w:rsidR="002A4DF8" w:rsidRDefault="006611A7">
      <w:pPr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organizacje pozarządowe</w:t>
      </w:r>
    </w:p>
    <w:p w14:paraId="7AB8F738" w14:textId="77777777" w:rsidR="002A4DF8" w:rsidRDefault="006611A7">
      <w:pPr>
        <w:numPr>
          <w:ilvl w:val="0"/>
          <w:numId w:val="2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samorządowe instytucje kultury (np. biblioteki, domy kultury)</w:t>
      </w:r>
    </w:p>
    <w:p w14:paraId="24F118A8" w14:textId="77777777" w:rsidR="002A4DF8" w:rsidRDefault="006611A7">
      <w:pPr>
        <w:numPr>
          <w:ilvl w:val="0"/>
          <w:numId w:val="2"/>
        </w:numPr>
        <w:spacing w:after="220" w:line="360" w:lineRule="auto"/>
        <w:jc w:val="both"/>
        <w:rPr>
          <w:color w:val="222222"/>
        </w:rPr>
      </w:pPr>
      <w:r>
        <w:rPr>
          <w:color w:val="222222"/>
        </w:rPr>
        <w:t>koła gospodyń wiejskich, stowarzyszenia gospodyń wiejskich.</w:t>
      </w:r>
    </w:p>
    <w:p w14:paraId="504B9B81" w14:textId="77777777" w:rsidR="002A4DF8" w:rsidRDefault="006611A7">
      <w:pPr>
        <w:shd w:val="clear" w:color="auto" w:fill="FFFFFF"/>
        <w:spacing w:after="240" w:line="360" w:lineRule="auto"/>
        <w:jc w:val="both"/>
        <w:rPr>
          <w:color w:val="222222"/>
        </w:rPr>
      </w:pPr>
      <w:r>
        <w:rPr>
          <w:color w:val="222222"/>
        </w:rPr>
        <w:t>Dokładne informacje dotyczące zgłoszeń, a także niezbędnych formalno</w:t>
      </w:r>
      <w:r>
        <w:rPr>
          <w:color w:val="222222"/>
        </w:rPr>
        <w:t xml:space="preserve">ści, znajdują się </w:t>
      </w:r>
      <w:hyperlink r:id="rId10">
        <w:r>
          <w:rPr>
            <w:color w:val="963E5B"/>
            <w:u w:val="single"/>
          </w:rPr>
          <w:t>w regulaminie</w:t>
        </w:r>
      </w:hyperlink>
      <w:r>
        <w:rPr>
          <w:color w:val="222222"/>
        </w:rPr>
        <w:t xml:space="preserve"> projektu.</w:t>
      </w:r>
    </w:p>
    <w:p w14:paraId="7F997FB9" w14:textId="77777777" w:rsidR="002A4DF8" w:rsidRDefault="006611A7">
      <w:pPr>
        <w:shd w:val="clear" w:color="auto" w:fill="FFFFFF"/>
        <w:spacing w:after="240" w:line="360" w:lineRule="auto"/>
        <w:jc w:val="both"/>
        <w:rPr>
          <w:b/>
          <w:color w:val="222222"/>
        </w:rPr>
      </w:pPr>
      <w:r>
        <w:rPr>
          <w:b/>
          <w:color w:val="222222"/>
        </w:rPr>
        <w:t>Co będzie brane pod uwagę?</w:t>
      </w:r>
    </w:p>
    <w:p w14:paraId="3EC5D092" w14:textId="77777777" w:rsidR="002A4DF8" w:rsidRDefault="006611A7">
      <w:pPr>
        <w:shd w:val="clear" w:color="auto" w:fill="FFFFFF"/>
        <w:spacing w:after="240" w:line="360" w:lineRule="auto"/>
        <w:jc w:val="both"/>
        <w:rPr>
          <w:color w:val="222222"/>
        </w:rPr>
      </w:pPr>
      <w:r>
        <w:rPr>
          <w:color w:val="222222"/>
        </w:rPr>
        <w:t xml:space="preserve">Zgłoszenie do projektu polega na przekonującym umotywowaniu, dlaczego dana </w:t>
      </w:r>
      <w:r>
        <w:rPr>
          <w:color w:val="222222"/>
        </w:rPr>
        <w:t>kolekcja lub dane kolekcje z archiwum społecznego wymagają opracowania i zabezpieczenia. Wniosek oceniony będzie pod kątem wartości i unikatowości kolekcji, potrzeby opracowania i zabezpieczania oraz pomysłu na dalsze ich wykorzystanie. Do projektu można z</w:t>
      </w:r>
      <w:r>
        <w:rPr>
          <w:color w:val="222222"/>
        </w:rPr>
        <w:t xml:space="preserve">głosić zbiory mające postać materialną (czyli np. kolekcje składające się ze zdjęć, dokumentów, </w:t>
      </w:r>
      <w:r>
        <w:rPr>
          <w:color w:val="222222"/>
        </w:rPr>
        <w:lastRenderedPageBreak/>
        <w:t xml:space="preserve">pamiętników, kaset audio czy wideo), ale też cyfrową (czyli np. nagrane w formie cyfrowej wywiady historii mówionej czy skany zdjęć i dokumentów wcześniej </w:t>
      </w:r>
      <w:proofErr w:type="spellStart"/>
      <w:r>
        <w:rPr>
          <w:color w:val="222222"/>
        </w:rPr>
        <w:t>zdigi</w:t>
      </w:r>
      <w:r>
        <w:rPr>
          <w:color w:val="222222"/>
        </w:rPr>
        <w:t>talizowanych</w:t>
      </w:r>
      <w:proofErr w:type="spellEnd"/>
      <w:r>
        <w:rPr>
          <w:color w:val="222222"/>
        </w:rPr>
        <w:t>).</w:t>
      </w:r>
    </w:p>
    <w:p w14:paraId="45DF4E53" w14:textId="77777777" w:rsidR="002A4DF8" w:rsidRDefault="006611A7">
      <w:pPr>
        <w:shd w:val="clear" w:color="auto" w:fill="FFFFFF"/>
        <w:spacing w:after="240" w:line="360" w:lineRule="auto"/>
        <w:jc w:val="both"/>
        <w:rPr>
          <w:color w:val="222222"/>
        </w:rPr>
      </w:pPr>
      <w:r>
        <w:rPr>
          <w:color w:val="222222"/>
        </w:rPr>
        <w:t xml:space="preserve">Przy przygotowywaniu zgłoszenia bardzo ważny jest adekwatny wybór prac, które archiwa społeczne będą chciały zrealizować na wybranych zbiorach. </w:t>
      </w:r>
      <w:hyperlink r:id="rId11">
        <w:r>
          <w:rPr>
            <w:color w:val="963E5B"/>
            <w:u w:val="single"/>
          </w:rPr>
          <w:t>W regulaminie</w:t>
        </w:r>
      </w:hyperlink>
      <w:r>
        <w:rPr>
          <w:color w:val="222222"/>
        </w:rPr>
        <w:t xml:space="preserve"> znajduje się szczegółowy katalog prac, jakie można zrealizować w ramach projektu – pomoże on w określeniu, jakie działania zadeklarować. </w:t>
      </w:r>
    </w:p>
    <w:p w14:paraId="22CCA577" w14:textId="77777777" w:rsidR="002A4DF8" w:rsidRDefault="006611A7">
      <w:pPr>
        <w:shd w:val="clear" w:color="auto" w:fill="FFFFFF"/>
        <w:spacing w:after="240" w:line="360" w:lineRule="auto"/>
        <w:jc w:val="both"/>
        <w:rPr>
          <w:b/>
          <w:color w:val="222222"/>
        </w:rPr>
      </w:pPr>
      <w:r>
        <w:rPr>
          <w:b/>
          <w:color w:val="222222"/>
        </w:rPr>
        <w:t>Co otrzymają archiwa społeczne?</w:t>
      </w:r>
    </w:p>
    <w:p w14:paraId="1FF47B82" w14:textId="77777777" w:rsidR="002A4DF8" w:rsidRDefault="006611A7">
      <w:pPr>
        <w:shd w:val="clear" w:color="auto" w:fill="FFFFFF"/>
        <w:spacing w:after="240" w:line="360" w:lineRule="auto"/>
        <w:jc w:val="both"/>
        <w:rPr>
          <w:color w:val="222222"/>
        </w:rPr>
      </w:pPr>
      <w:r>
        <w:rPr>
          <w:color w:val="222222"/>
        </w:rPr>
        <w:t>Jury składające się z pracownic i pracowników CAS oraz ek</w:t>
      </w:r>
      <w:r>
        <w:rPr>
          <w:color w:val="222222"/>
        </w:rPr>
        <w:t>spertek i ekspertów zewnętrznych wyłoni 10 organizacji, których zbiory wymagają opracowania i zabezpieczenia. Wyłonione organizacje zyskają:</w:t>
      </w:r>
    </w:p>
    <w:p w14:paraId="0132E353" w14:textId="77777777" w:rsidR="002A4DF8" w:rsidRDefault="006611A7">
      <w:pPr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wsparcie finansowe w wysokości 5000 zł brutto na wynagrodzenie za prace archiwalne przeprowadzone przez osoby związ</w:t>
      </w:r>
      <w:r>
        <w:rPr>
          <w:color w:val="222222"/>
        </w:rPr>
        <w:t>ane z danym archiwum społecznym w trakcie trwania projektu, do końca października 2024. Wynagrodzenie wypłacone zostanie na koniec prac lub w dwóch ratach, po wykonaniu danego etapu prac zaproponowanych przez archiwum społeczne</w:t>
      </w:r>
    </w:p>
    <w:p w14:paraId="1847AA5E" w14:textId="77777777" w:rsidR="002A4DF8" w:rsidRDefault="006611A7">
      <w:pPr>
        <w:numPr>
          <w:ilvl w:val="0"/>
          <w:numId w:val="1"/>
        </w:numPr>
        <w:spacing w:line="360" w:lineRule="auto"/>
        <w:jc w:val="both"/>
      </w:pPr>
      <w:r>
        <w:rPr>
          <w:color w:val="222222"/>
        </w:rPr>
        <w:t xml:space="preserve">szkolenia z </w:t>
      </w:r>
      <w:hyperlink r:id="rId12">
        <w:r>
          <w:rPr>
            <w:color w:val="963E5B"/>
            <w:u w:val="single"/>
          </w:rPr>
          <w:t>Otwartego Systemu Archiwizacji</w:t>
        </w:r>
      </w:hyperlink>
    </w:p>
    <w:p w14:paraId="105F8902" w14:textId="77777777" w:rsidR="002A4DF8" w:rsidRDefault="006611A7">
      <w:pPr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profesjonalne opakowania do archiwizacji (takie jak teczki czy pudła bezkwasowe) i dyski zewnętrzne do przechowywania plików cyfrowych o łącznej wartości do 1000 zł brutto</w:t>
      </w:r>
    </w:p>
    <w:p w14:paraId="3C17BAD3" w14:textId="77777777" w:rsidR="002A4DF8" w:rsidRDefault="006611A7">
      <w:pPr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wizyty studyjne (min. 1, maks. 2), podczas których określone zostaną konkretne potrzeby danej kolekcji, a także będzie można  wspólnie zrewidować postęp prac</w:t>
      </w:r>
    </w:p>
    <w:p w14:paraId="75670F79" w14:textId="77777777" w:rsidR="002A4DF8" w:rsidRDefault="006611A7">
      <w:pPr>
        <w:numPr>
          <w:ilvl w:val="0"/>
          <w:numId w:val="1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konsultacje z pracownikami i pracownicami CAS przez cały okres trwania projektu</w:t>
      </w:r>
    </w:p>
    <w:p w14:paraId="0DC97CD0" w14:textId="77777777" w:rsidR="002A4DF8" w:rsidRDefault="006611A7">
      <w:pPr>
        <w:numPr>
          <w:ilvl w:val="0"/>
          <w:numId w:val="1"/>
        </w:numPr>
        <w:spacing w:after="220" w:line="360" w:lineRule="auto"/>
        <w:jc w:val="both"/>
        <w:rPr>
          <w:color w:val="222222"/>
        </w:rPr>
      </w:pPr>
      <w:r>
        <w:rPr>
          <w:color w:val="222222"/>
        </w:rPr>
        <w:t>możliwość konsulta</w:t>
      </w:r>
      <w:r>
        <w:rPr>
          <w:color w:val="222222"/>
        </w:rPr>
        <w:t>cji z ekspertkami i ekspertami zewnętrznymi (np. w obszarze konserwacji zbiorów)</w:t>
      </w:r>
    </w:p>
    <w:p w14:paraId="05C5E1C0" w14:textId="77777777" w:rsidR="002A4DF8" w:rsidRDefault="006611A7">
      <w:pPr>
        <w:shd w:val="clear" w:color="auto" w:fill="FFFFFF"/>
        <w:spacing w:after="240" w:line="360" w:lineRule="auto"/>
        <w:jc w:val="both"/>
        <w:rPr>
          <w:b/>
          <w:color w:val="222222"/>
        </w:rPr>
      </w:pPr>
      <w:r>
        <w:rPr>
          <w:b/>
          <w:color w:val="222222"/>
        </w:rPr>
        <w:t>Harmonogram projektu</w:t>
      </w:r>
    </w:p>
    <w:p w14:paraId="13724058" w14:textId="77777777" w:rsidR="002A4DF8" w:rsidRDefault="006611A7">
      <w:pPr>
        <w:numPr>
          <w:ilvl w:val="0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5 lutego 2024: ogłoszenie naboru</w:t>
      </w:r>
    </w:p>
    <w:p w14:paraId="211B2F49" w14:textId="77777777" w:rsidR="002A4DF8" w:rsidRDefault="006611A7">
      <w:pPr>
        <w:numPr>
          <w:ilvl w:val="0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20 lutego 2024, godz. 13.00–14.30: spotkanie informacyjne online</w:t>
      </w:r>
    </w:p>
    <w:p w14:paraId="2AF1C9A7" w14:textId="77777777" w:rsidR="002A4DF8" w:rsidRDefault="006611A7">
      <w:pPr>
        <w:numPr>
          <w:ilvl w:val="0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27 lutego 2024, godz. 18.00–19.30: spotkanie informacyjn</w:t>
      </w:r>
      <w:r>
        <w:rPr>
          <w:color w:val="222222"/>
        </w:rPr>
        <w:t>e online</w:t>
      </w:r>
    </w:p>
    <w:p w14:paraId="18D1E61C" w14:textId="77777777" w:rsidR="002A4DF8" w:rsidRDefault="006611A7">
      <w:pPr>
        <w:numPr>
          <w:ilvl w:val="0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5 marca 2024 do godz. 23.59: termin przesyłania zgłoszeń</w:t>
      </w:r>
    </w:p>
    <w:p w14:paraId="47757CDD" w14:textId="77777777" w:rsidR="002A4DF8" w:rsidRDefault="006611A7">
      <w:pPr>
        <w:numPr>
          <w:ilvl w:val="0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do 5 kwietnia 2024: ogłoszenie wyników</w:t>
      </w:r>
    </w:p>
    <w:p w14:paraId="01440913" w14:textId="77777777" w:rsidR="002A4DF8" w:rsidRDefault="006611A7">
      <w:pPr>
        <w:numPr>
          <w:ilvl w:val="0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lastRenderedPageBreak/>
        <w:t>kwiecień: podpisanie umów o współpracy z wyłonionymi archiwami społecznymi</w:t>
      </w:r>
    </w:p>
    <w:p w14:paraId="2A1CC8C3" w14:textId="77777777" w:rsidR="002A4DF8" w:rsidRDefault="006611A7">
      <w:pPr>
        <w:numPr>
          <w:ilvl w:val="0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kwiecień/maj – październik 2024: realizacja działań, w tym:</w:t>
      </w:r>
    </w:p>
    <w:p w14:paraId="2D4EB6C9" w14:textId="77777777" w:rsidR="002A4DF8" w:rsidRDefault="006611A7">
      <w:pPr>
        <w:numPr>
          <w:ilvl w:val="1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 ustalane indywidualnie: konsultacje</w:t>
      </w:r>
    </w:p>
    <w:p w14:paraId="3FC7091C" w14:textId="77777777" w:rsidR="002A4DF8" w:rsidRDefault="006611A7">
      <w:pPr>
        <w:numPr>
          <w:ilvl w:val="1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ustalane indywidualnie: wizyty studyjne pracownic i pracowników CAS (min. 1, maks. 2)</w:t>
      </w:r>
    </w:p>
    <w:p w14:paraId="51B54F53" w14:textId="77777777" w:rsidR="002A4DF8" w:rsidRDefault="006611A7">
      <w:pPr>
        <w:numPr>
          <w:ilvl w:val="1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ustalane indywidualnie: szkolenia online z Otwartego Systemu Archiwizacji</w:t>
      </w:r>
    </w:p>
    <w:p w14:paraId="33B104B6" w14:textId="77777777" w:rsidR="002A4DF8" w:rsidRDefault="006611A7">
      <w:pPr>
        <w:numPr>
          <w:ilvl w:val="1"/>
          <w:numId w:val="3"/>
        </w:numPr>
        <w:spacing w:line="360" w:lineRule="auto"/>
        <w:jc w:val="both"/>
        <w:rPr>
          <w:color w:val="222222"/>
        </w:rPr>
      </w:pPr>
      <w:r>
        <w:rPr>
          <w:color w:val="222222"/>
        </w:rPr>
        <w:t>realizacja prac archiwalnych</w:t>
      </w:r>
    </w:p>
    <w:p w14:paraId="290E80A0" w14:textId="77777777" w:rsidR="002A4DF8" w:rsidRDefault="006611A7">
      <w:pPr>
        <w:numPr>
          <w:ilvl w:val="0"/>
          <w:numId w:val="3"/>
        </w:numPr>
        <w:spacing w:after="220" w:line="360" w:lineRule="auto"/>
        <w:jc w:val="both"/>
        <w:rPr>
          <w:color w:val="222222"/>
        </w:rPr>
      </w:pPr>
      <w:r>
        <w:rPr>
          <w:color w:val="222222"/>
        </w:rPr>
        <w:t>listopad – 20 grudnia 2024: po</w:t>
      </w:r>
      <w:r>
        <w:rPr>
          <w:color w:val="222222"/>
        </w:rPr>
        <w:t>dsumowania, przesłanie raportów końcowych</w:t>
      </w:r>
    </w:p>
    <w:p w14:paraId="2C69510B" w14:textId="77777777" w:rsidR="002A4DF8" w:rsidRDefault="006611A7">
      <w:pPr>
        <w:shd w:val="clear" w:color="auto" w:fill="FFFFFF"/>
        <w:spacing w:after="240" w:line="360" w:lineRule="auto"/>
        <w:jc w:val="both"/>
        <w:rPr>
          <w:color w:val="222222"/>
        </w:rPr>
      </w:pPr>
      <w:r>
        <w:rPr>
          <w:color w:val="222222"/>
        </w:rPr>
        <w:t>Gotowe, zeskanowane formularze wraz z dokumentacją wizualną i/lub dokumentacją audio/wideo prosimy przesłać na adres natrwale@cas.org.pl w nieprzekraczalnym terminie do 5 marca 2024 do godz. 23.59. W tytule wiadomo</w:t>
      </w:r>
      <w:r>
        <w:rPr>
          <w:color w:val="222222"/>
        </w:rPr>
        <w:t xml:space="preserve">ści prosimy wpisać: Na trwałe. Projekt zabezpieczania zbiorów społecznych. Z uwagi na harmonogram projektu nie będziemy w stanie rozpatrzyć formularzy, które wpłyną po tym terminie. </w:t>
      </w:r>
    </w:p>
    <w:p w14:paraId="5F56E172" w14:textId="77777777" w:rsidR="002A4DF8" w:rsidRDefault="006611A7">
      <w:pPr>
        <w:shd w:val="clear" w:color="auto" w:fill="FFFFFF"/>
        <w:spacing w:after="240" w:line="360" w:lineRule="auto"/>
        <w:jc w:val="both"/>
        <w:rPr>
          <w:b/>
          <w:color w:val="963E5B"/>
          <w:sz w:val="26"/>
          <w:szCs w:val="26"/>
          <w:u w:val="single"/>
        </w:rPr>
      </w:pPr>
      <w:hyperlink r:id="rId13">
        <w:r>
          <w:rPr>
            <w:b/>
            <w:color w:val="963E5B"/>
            <w:sz w:val="26"/>
            <w:szCs w:val="26"/>
            <w:u w:val="single"/>
          </w:rPr>
          <w:t>Zgłoś się!</w:t>
        </w:r>
      </w:hyperlink>
      <w:bookmarkStart w:id="0" w:name="_GoBack"/>
      <w:bookmarkEnd w:id="0"/>
    </w:p>
    <w:p w14:paraId="2313B313" w14:textId="77777777" w:rsidR="002A4DF8" w:rsidRDefault="006611A7">
      <w:pPr>
        <w:shd w:val="clear" w:color="auto" w:fill="FFFFFF"/>
        <w:spacing w:after="120" w:line="360" w:lineRule="auto"/>
        <w:jc w:val="both"/>
        <w:rPr>
          <w:color w:val="050505"/>
        </w:rPr>
      </w:pPr>
      <w:r>
        <w:rPr>
          <w:color w:val="050505"/>
        </w:rPr>
        <w:t>___________________</w:t>
      </w:r>
    </w:p>
    <w:p w14:paraId="45C99F84" w14:textId="77777777" w:rsidR="002A4DF8" w:rsidRDefault="006611A7">
      <w:pPr>
        <w:shd w:val="clear" w:color="auto" w:fill="FFFFFF"/>
        <w:spacing w:after="120" w:line="360" w:lineRule="auto"/>
        <w:jc w:val="both"/>
      </w:pPr>
      <w:r>
        <w:rPr>
          <w:color w:val="050505"/>
        </w:rPr>
        <w:t>Centrum Archiwistyki Społecznej dzieli się wiedzą, inspiruje i wspiera inicjatywy archiwistów społecznych z całej Polski. Pomaga tworzyć nowe archiwa społeczne, aby zachować jak najwięcej świadectw życia społecznego i trwale je zabezpieczyć. Wspólnie z pon</w:t>
      </w:r>
      <w:r>
        <w:rPr>
          <w:color w:val="050505"/>
        </w:rPr>
        <w:t>ad 700 archiwami społecznymi z całej Polski, rozbudza  zainteresowanie historią społeczną, aby móc lepiej rozumieć przeszłość i teraźniejszość.</w:t>
      </w:r>
    </w:p>
    <w:sectPr w:rsidR="002A4DF8">
      <w:headerReference w:type="default" r:id="rId14"/>
      <w:footerReference w:type="default" r:id="rId15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D5BF" w14:textId="77777777" w:rsidR="00000000" w:rsidRDefault="006611A7">
      <w:pPr>
        <w:spacing w:line="240" w:lineRule="auto"/>
      </w:pPr>
      <w:r>
        <w:separator/>
      </w:r>
    </w:p>
  </w:endnote>
  <w:endnote w:type="continuationSeparator" w:id="0">
    <w:p w14:paraId="4CACB7AD" w14:textId="77777777" w:rsidR="00000000" w:rsidRDefault="00661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E6F5" w14:textId="77777777" w:rsidR="002A4DF8" w:rsidRDefault="006611A7">
    <w:r>
      <w:rPr>
        <w:noProof/>
      </w:rPr>
      <w:drawing>
        <wp:anchor distT="0" distB="0" distL="114300" distR="114300" simplePos="0" relativeHeight="251659264" behindDoc="1" locked="0" layoutInCell="1" hidden="0" allowOverlap="1" wp14:anchorId="2010BF85" wp14:editId="3D900265">
          <wp:simplePos x="0" y="0"/>
          <wp:positionH relativeFrom="column">
            <wp:posOffset>4467225</wp:posOffset>
          </wp:positionH>
          <wp:positionV relativeFrom="paragraph">
            <wp:posOffset>-133349</wp:posOffset>
          </wp:positionV>
          <wp:extent cx="1697143" cy="540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143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E353" w14:textId="77777777" w:rsidR="00000000" w:rsidRDefault="006611A7">
      <w:pPr>
        <w:spacing w:line="240" w:lineRule="auto"/>
      </w:pPr>
      <w:r>
        <w:separator/>
      </w:r>
    </w:p>
  </w:footnote>
  <w:footnote w:type="continuationSeparator" w:id="0">
    <w:p w14:paraId="1A99F1AB" w14:textId="77777777" w:rsidR="00000000" w:rsidRDefault="00661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2F14" w14:textId="77777777" w:rsidR="002A4DF8" w:rsidRDefault="006611A7">
    <w:r>
      <w:rPr>
        <w:noProof/>
      </w:rPr>
      <w:drawing>
        <wp:anchor distT="0" distB="0" distL="114300" distR="114300" simplePos="0" relativeHeight="251658240" behindDoc="0" locked="0" layoutInCell="1" hidden="0" allowOverlap="1" wp14:anchorId="3CD8FC67" wp14:editId="6B57BD94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031923" cy="7596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923" cy="75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B704FB" w14:textId="77777777" w:rsidR="002A4DF8" w:rsidRDefault="002A4DF8"/>
  <w:p w14:paraId="2346EE9F" w14:textId="77777777" w:rsidR="002A4DF8" w:rsidRDefault="002A4DF8"/>
  <w:p w14:paraId="733D10A4" w14:textId="77777777" w:rsidR="002A4DF8" w:rsidRDefault="002A4DF8"/>
  <w:p w14:paraId="08B45D57" w14:textId="77777777" w:rsidR="002A4DF8" w:rsidRDefault="002A4DF8"/>
  <w:p w14:paraId="0A6D8C87" w14:textId="77777777" w:rsidR="002A4DF8" w:rsidRDefault="002A4D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8C6"/>
    <w:multiLevelType w:val="multilevel"/>
    <w:tmpl w:val="8A4AB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6F7CAB"/>
    <w:multiLevelType w:val="multilevel"/>
    <w:tmpl w:val="E07A2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D2519F"/>
    <w:multiLevelType w:val="multilevel"/>
    <w:tmpl w:val="EFD69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8"/>
    <w:rsid w:val="001D3F87"/>
    <w:rsid w:val="002A4DF8"/>
    <w:rsid w:val="006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F2C2"/>
  <w15:docId w15:val="{E0CD18CF-0CB1-4D3F-AD42-DC27A23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s.org.pl/wydarzenia/na-trwale-zapraszamy-archiwa-spoleczne-do-udzialu-w-projekcie-zabezpieczania-zbiorow-spolecznyc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s.org.pl/otwarty-system-archiwizacj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s.org.pl/wp-content/uploads/2024/02/Regulamin_naboru_do_projektu_Na_trwale_CA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as.org.pl/wp-content/uploads/2024/02/Regulamin_naboru_do_projektu_Na_trwale_CA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5" ma:contentTypeDescription="Utwórz nowy dokument." ma:contentTypeScope="" ma:versionID="78579f8255abdac9609d6bf9e3c940ab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187728ffe518de7d91aceb5c560fb85f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Props1.xml><?xml version="1.0" encoding="utf-8"?>
<ds:datastoreItem xmlns:ds="http://schemas.openxmlformats.org/officeDocument/2006/customXml" ds:itemID="{F7C76396-8EC2-458F-A134-0C6E78147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5E1EE7-0CE3-4462-99A9-295656B0A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D448B-AA94-4C24-BA8E-C28BBE2EC47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f0b49af-81dc-48d5-9933-dd0e604e99be"/>
    <ds:schemaRef ds:uri="7c6cf09b-cc61-4cb9-b6cd-8ef0e7ec3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 Tomasz</dc:creator>
  <cp:lastModifiedBy>Kaczmarczyk Tomasz</cp:lastModifiedBy>
  <cp:revision>2</cp:revision>
  <dcterms:created xsi:type="dcterms:W3CDTF">2024-03-01T06:39:00Z</dcterms:created>
  <dcterms:modified xsi:type="dcterms:W3CDTF">2024-03-01T06:39:00Z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