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2" w:rsidRDefault="00CF7BF2" w:rsidP="00935121">
      <w:pPr>
        <w:jc w:val="both"/>
        <w:rPr>
          <w:rFonts w:ascii="Times New Roman" w:hAnsi="Times New Roman"/>
          <w:b/>
          <w:bCs/>
          <w:sz w:val="24"/>
          <w:szCs w:val="24"/>
          <w:lang w:eastAsia="pl-PL"/>
        </w:rPr>
        <w:sectPr w:rsidR="00CF7BF2" w:rsidSect="002235F7">
          <w:headerReference w:type="default" r:id="rId7"/>
          <w:footerReference w:type="default" r:id="rId8"/>
          <w:pgSz w:w="11906" w:h="16838"/>
          <w:pgMar w:top="1418" w:right="1418" w:bottom="1418" w:left="1418" w:header="709" w:footer="709" w:gutter="0"/>
          <w:cols w:space="708"/>
        </w:sectPr>
      </w:pPr>
      <w:bookmarkStart w:id="0" w:name="_GoBack"/>
      <w:bookmarkEnd w:id="0"/>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w:t>
      </w:r>
      <w:r w:rsidRPr="003E38EA">
        <w:rPr>
          <w:sz w:val="22"/>
          <w:szCs w:val="22"/>
        </w:rPr>
        <w:lastRenderedPageBreak/>
        <w:t xml:space="preserve">spośród wskaźników przypisanych do tej niezgodności niezależnie od jej charakteru i wagi, jeżeli </w:t>
      </w:r>
      <w:r w:rsidR="00575E90">
        <w:rPr>
          <w:sz w:val="22"/>
          <w:szCs w:val="22"/>
        </w:rPr>
        <w:br/>
      </w:r>
      <w:r w:rsidRPr="003E38EA">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7046"/>
      </w:tblGrid>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b/>
                <w:bCs/>
                <w:sz w:val="18"/>
                <w:szCs w:val="18"/>
              </w:rPr>
              <w:t>Lp.</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Wskaźnik procentowy przypisany do stwierdzonej niezgodności</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Opis niezgodności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równych lub wyższych niż określone w przepisach wydanych na podstawie w art. 11 ust. 8 ustawy z dnia 29 stycznia 2004 r. - Prawo zamówień publicznych (Dz. U. z 201</w:t>
            </w:r>
            <w:r w:rsidR="00054E2A">
              <w:rPr>
                <w:rFonts w:ascii="Times New Roman" w:hAnsi="Times New Roman"/>
                <w:sz w:val="18"/>
                <w:szCs w:val="18"/>
              </w:rPr>
              <w:t>9</w:t>
            </w:r>
            <w:r w:rsidRPr="00084BA3">
              <w:rPr>
                <w:rFonts w:ascii="Times New Roman" w:hAnsi="Times New Roman"/>
                <w:sz w:val="18"/>
                <w:szCs w:val="18"/>
              </w:rPr>
              <w:t xml:space="preserve"> r</w:t>
            </w:r>
            <w:r w:rsidR="00054E2A">
              <w:rPr>
                <w:rFonts w:ascii="Times New Roman" w:hAnsi="Times New Roman"/>
                <w:sz w:val="18"/>
                <w:szCs w:val="18"/>
              </w:rPr>
              <w:t>.</w:t>
            </w:r>
            <w:r w:rsidR="007D7D15" w:rsidRPr="00084BA3">
              <w:rPr>
                <w:rFonts w:ascii="Times New Roman" w:hAnsi="Times New Roman"/>
                <w:sz w:val="18"/>
                <w:szCs w:val="18"/>
              </w:rPr>
              <w:t xml:space="preserve"> poz. </w:t>
            </w:r>
            <w:r w:rsidR="00054E2A">
              <w:rPr>
                <w:rFonts w:ascii="Times New Roman" w:hAnsi="Times New Roman"/>
                <w:sz w:val="18"/>
                <w:szCs w:val="18"/>
              </w:rPr>
              <w:t>1843</w:t>
            </w:r>
            <w:r w:rsidRPr="00084BA3">
              <w:rPr>
                <w:rFonts w:ascii="Times New Roman" w:hAnsi="Times New Roman"/>
                <w:sz w:val="18"/>
                <w:szCs w:val="18"/>
              </w:rPr>
              <w:t>), zwanej dalej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w:t>
            </w:r>
            <w:r w:rsidRPr="00084BA3">
              <w:rPr>
                <w:rFonts w:ascii="Times New Roman" w:hAnsi="Times New Roman"/>
                <w:sz w:val="18"/>
                <w:szCs w:val="18"/>
              </w:rPr>
              <w:lastRenderedPageBreak/>
              <w:t>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2</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równych lub wyższych niż określone w przepisach wydanych na podstawie w art. 11 ust. 8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w:t>
            </w:r>
            <w:r w:rsidRPr="00084BA3">
              <w:rPr>
                <w:rFonts w:ascii="Times New Roman" w:hAnsi="Times New Roman"/>
                <w:sz w:val="18"/>
                <w:szCs w:val="18"/>
              </w:rPr>
              <w:lastRenderedPageBreak/>
              <w:t>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w:t>
            </w:r>
            <w:r w:rsidRPr="00084BA3">
              <w:rPr>
                <w:rFonts w:ascii="Times New Roman" w:hAnsi="Times New Roman"/>
                <w:sz w:val="18"/>
                <w:szCs w:val="18"/>
              </w:rPr>
              <w:lastRenderedPageBreak/>
              <w:t>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3</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niższych niż określone w przepisach wydanych na podstawie art. 11 ust. 8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w:t>
            </w:r>
            <w:r w:rsidRPr="00084BA3">
              <w:rPr>
                <w:rFonts w:ascii="Times New Roman" w:hAnsi="Times New Roman"/>
                <w:sz w:val="18"/>
                <w:szCs w:val="18"/>
              </w:rPr>
              <w:lastRenderedPageBreak/>
              <w:t>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4</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niższych niż określone w przepisach wydanych na podstawie art. 11 ust. 8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5</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w:t>
            </w:r>
            <w:r w:rsidR="00084BA3">
              <w:rPr>
                <w:rFonts w:ascii="Times New Roman" w:hAnsi="Times New Roman"/>
                <w:sz w:val="18"/>
                <w:szCs w:val="18"/>
              </w:rPr>
              <w:t xml:space="preserve"> </w:t>
            </w:r>
            <w:r w:rsidRPr="00084BA3">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6</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7</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przy czym za podstawę obliczenia zmniejszenia przyjmuje się wysokość kosztów kwalifikowalnych objętych bezprawnie udzielonym zamówieniem z wolnej ręki</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8</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Konflikt interesów</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9</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Brak pełnej informacji o warunkach udziału w postępowaniu lub kryteriach oceny ofert</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10</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Określenie dyskryminacyjnych warunków udziału w postępowaniu</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11</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Niestosowanie lub stosowanie niewłaściwych kryteriów oceny ofert</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Naruszenie art. 91 ust. 2c Pzp przez określenie kryteriów oceny ofert niezwiązanych z przedmiotem zamówienia.</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5. Naruszenie art. 91 ust. 3 Pzp przez określenie kryteriów oceny ofert dotyczących właściwości wykonawcy, w szczególności jego wiarygodności ekonomicznej, technicznej lub finansowej.</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12</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 w przypadku gdy skrócenie terminu ≥ 50% terminu przewidzianego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przypadku gdy skrócenie terminu ≥ 30% terminu przewidzianego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albo 5% - w pozostałych przypadkach</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43 ust. 1 lub 2, lub 2a, lub 2b lub art. 135 ust. 4 Pzp przez ustalenie terminów składania ofert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13</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Ustalenie terminów krótszych niż przewidziane we właściwych procedurach jako minimalne w przypadku wprowadzania istotnych zmian treści ogłoszenia o zamówieniu</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25% - w przypadku gdy skrócenie terminu </w:t>
            </w:r>
            <w:r w:rsidR="00272EB4" w:rsidRPr="00084BA3">
              <w:rPr>
                <w:rFonts w:ascii="Times New Roman" w:hAnsi="Times New Roman"/>
                <w:sz w:val="18"/>
                <w:szCs w:val="18"/>
              </w:rPr>
              <w:t>≥</w:t>
            </w:r>
            <w:r w:rsidRPr="00084BA3">
              <w:rPr>
                <w:rFonts w:ascii="Times New Roman" w:hAnsi="Times New Roman"/>
                <w:sz w:val="18"/>
                <w:szCs w:val="18"/>
              </w:rPr>
              <w:t xml:space="preserve"> 50% terminu przewidzianego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w:t>
            </w:r>
            <w:r w:rsidR="00272EB4" w:rsidRPr="00084BA3">
              <w:rPr>
                <w:rFonts w:ascii="Times New Roman" w:hAnsi="Times New Roman"/>
                <w:sz w:val="18"/>
                <w:szCs w:val="18"/>
              </w:rPr>
              <w:t>rzypadku gdy skrócenie terminu ≥</w:t>
            </w:r>
            <w:r w:rsidRPr="00084BA3">
              <w:rPr>
                <w:rFonts w:ascii="Times New Roman" w:hAnsi="Times New Roman"/>
                <w:sz w:val="18"/>
                <w:szCs w:val="18"/>
              </w:rPr>
              <w:t xml:space="preserve"> 30% terminu przewidzianego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2% albo 5% - w pozostałych przypadkach</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Naruszenie art. 12a lub art. 134 ust. 3a Pzp przez uchybienie terminom określonym w tych przepisach, w przypadku zmiany istotnych elementów ogłoszenia.</w:t>
            </w:r>
          </w:p>
          <w:p w:rsidR="002A3921" w:rsidRPr="00084BA3" w:rsidRDefault="002A3921" w:rsidP="003D2FCA">
            <w:pPr>
              <w:rPr>
                <w:rFonts w:ascii="Times New Roman" w:hAnsi="Times New Roman"/>
                <w:sz w:val="18"/>
                <w:szCs w:val="18"/>
              </w:rPr>
            </w:pP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14</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SIWZ</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15</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rPr>
                <w:rFonts w:ascii="Times New Roman" w:hAnsi="Times New Roman"/>
                <w:sz w:val="18"/>
                <w:szCs w:val="18"/>
              </w:rPr>
            </w:pPr>
            <w:r w:rsidRPr="00084BA3">
              <w:rPr>
                <w:rFonts w:ascii="Times New Roman" w:hAnsi="Times New Roman"/>
                <w:sz w:val="18"/>
                <w:szCs w:val="18"/>
              </w:rPr>
              <w:t>Niedozwolona zmiana SIWZ</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10%</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38 ust. 4a Pzp przez zmianę treści SIWZ w zakresie zmiany terminów bez wymaganej zmiany ogłoszenia o zamówieniu.</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16</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obowiązków związanych z udostępnianiem SIWZ</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 w przypadku gdy czas na zapoznanie się wykonawcy z dokumentacją został skrócony do mniej niż 50% terminu przewidzianego w Pzp na składanie ofert,</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przypadku gdy czas na zapoznanie się wykonawcy z dokumentacją został skrócony do mniej niż 60% terminu przewidzianego w Pzp na składanie ofert,</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5% - w przypadku gdy czas na zapoznanie się wykonawcy z dokumentacją został skrócony do mniej niż 80% terminu przewidzianego w Pzp na składanie ofert</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Naruszenie art. 37 ust. 2 lub art. 42 ust. 1, lub art. 51 ust. 4, lub art. 60 ust. 2 pkt 1 lub ust. 4, lub art. 60e ust. 3 lub ust. 3a pkt 1, lub art. 64 ust. 3 Pzp lub naruszenie art. 60 ust. 2 pkt 1 w związku z art. 57 ust. 5 Pzp.</w:t>
            </w:r>
          </w:p>
          <w:p w:rsidR="002A3921" w:rsidRPr="00084BA3" w:rsidRDefault="002A3921" w:rsidP="003D2FCA">
            <w:pPr>
              <w:rPr>
                <w:rFonts w:ascii="Times New Roman" w:hAnsi="Times New Roman"/>
                <w:sz w:val="18"/>
                <w:szCs w:val="18"/>
              </w:rPr>
            </w:pP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17</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Nieprawidłowości w zakresie oświadczeń i dokumentów wymaganych od wykonawców</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25 ust. 1 Pzp przez żądanie od wykonawców oświadczeń lub dokumentów, które nie są niezbędne do przeprowadzenia postępowania.</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30b ust. 4 Pzp przez żądanie od wykonawców certyfikatów lub sprawozdań bez dopuszczenia innych środków dowodowych.</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18</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Dyskryminacyjny opis przedmiotu zamówienia</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29 ust. 2 Pzp przez opisanie przedmiotu zamówienia w sposób, który mógłby utrudniać uczciwą konkurencję.</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19</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Niejednoznaczny</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opis przedmiotu zamówienia</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20</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Ograniczenie kręgu potencjalnych wykonawców</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ograniczony, negocjacje z ogłoszeniem - naruszenie art. 51 ust. 1 lub art. 57 ust. 2 Pzp przez zaproszenie do składania ofert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4. Zapytanie o cenę - naruszenie art. 71 ust. 1 Pzp przez zaproszenie do składania ofert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Partnerstwo innowacyjne - naruszenie art. 57 ust. 2 w związku z art. 73e ust. 1 Pzp przez zaproszenie do składania ofert wstępnych mniejszej liczby wykonawców, niż ich minimalna liczba przewidziana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21</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Prowadzenie negocjacji dotyczących treści oferty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Naruszenie art. 87 Pzp przez dokonywanie w toku badania i oceny ofert zmian w treści oferty.</w:t>
            </w:r>
          </w:p>
          <w:p w:rsidR="002A3921" w:rsidRPr="00084BA3" w:rsidRDefault="002A3921" w:rsidP="003D2FCA">
            <w:pPr>
              <w:rPr>
                <w:rFonts w:ascii="Times New Roman" w:hAnsi="Times New Roman"/>
                <w:sz w:val="18"/>
                <w:szCs w:val="18"/>
              </w:rPr>
            </w:pP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22</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wyboru najkorzystniejszej oferty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89 Pzp przez odrzucenie najkorzystniejszej oferty bez zaistnienia przesłanek określonych w tym przepisie lub przez wybór jako najkorzystniejszej oferty podlegającej odrzuceniu; z zastrzeżeniem lp. 23.</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23</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wyboru najkorzystniejszej oferty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24</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Naruszenia w zakresie dokumentowania postępowania</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Naruszenie art. 96 lub art. 97 Pzp przez dokumentowanie postępowania w sposób niezgodny z tymi przepisami.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zawierania umów</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26</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92 ust. 1 pkt 1 Pzp przez niezawiadomienie wykonawców o wyborze najkorzystniejszej oferty.</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27</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postanowień zawartej umowy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wartości pierwotnego zakresu świadczenia oraz</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dodatkowej zamówienia wynikającej ze zmiany umowy</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Pzp przez dokonanie zmiany umowy w stosunku do treści oferty, na postawie której dokonano wyboru wykonawcy, bez zachowania przesłanek umożliwiających taką zmianę, z zastrzeżeniem lp. 28.</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28</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postanowień zawartej umowy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wartości ostatecznego zakresu świadczenia oraz</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zmniejszenia zakresu świadczenia</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Pzp przez zmianę umowy polegającą na zmniejszeniu zakresu świadczenia wykonawcy w stosunku do zobowiązania zawartego w ofercie, bez zachowania przesłanek umożliwiających taką zmianę.</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29</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Zmiana postanowień umowy, której wartość przekracza 50% wartości zamówienia podstawowego</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zamówienia dodatkowego przekraczającej 150% wartości pierwotnego zakresu świadczenia</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57" w:rsidRDefault="00AB6057" w:rsidP="00935121">
      <w:pPr>
        <w:spacing w:after="0" w:line="240" w:lineRule="auto"/>
      </w:pPr>
      <w:r>
        <w:separator/>
      </w:r>
    </w:p>
  </w:endnote>
  <w:endnote w:type="continuationSeparator" w:id="0">
    <w:p w:rsidR="00AB6057" w:rsidRDefault="00AB6057"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47" w:rsidRDefault="00612BF1" w:rsidP="0090768A">
    <w:pPr>
      <w:pStyle w:val="Stopka"/>
      <w:tabs>
        <w:tab w:val="left" w:pos="11031"/>
      </w:tabs>
      <w:rPr>
        <w:sz w:val="16"/>
        <w:szCs w:val="16"/>
      </w:rPr>
    </w:pPr>
    <w:r>
      <w:rPr>
        <w:sz w:val="16"/>
        <w:szCs w:val="16"/>
      </w:rPr>
      <w:t>U-1.</w:t>
    </w:r>
    <w:r w:rsidR="00084BA3">
      <w:rPr>
        <w:sz w:val="16"/>
        <w:szCs w:val="16"/>
      </w:rPr>
      <w:t>3</w:t>
    </w:r>
    <w:r w:rsidR="00EE6CAA">
      <w:rPr>
        <w:sz w:val="16"/>
        <w:szCs w:val="16"/>
      </w:rPr>
      <w:t>a</w:t>
    </w:r>
    <w:r w:rsidR="00765D83">
      <w:rPr>
        <w:sz w:val="16"/>
        <w:szCs w:val="16"/>
      </w:rPr>
      <w:t>/PROW 2014-2020/7.</w:t>
    </w:r>
    <w:r w:rsidR="00084BA3">
      <w:rPr>
        <w:sz w:val="16"/>
        <w:szCs w:val="16"/>
      </w:rPr>
      <w:t>4</w:t>
    </w:r>
    <w:r w:rsidR="00765D83">
      <w:rPr>
        <w:sz w:val="16"/>
        <w:szCs w:val="16"/>
      </w:rPr>
      <w:t>.</w:t>
    </w:r>
    <w:r w:rsidR="00EE6CAA">
      <w:rPr>
        <w:sz w:val="16"/>
        <w:szCs w:val="16"/>
      </w:rPr>
      <w:t>2</w:t>
    </w:r>
    <w:r w:rsidR="00935121" w:rsidRPr="004E3081">
      <w:rPr>
        <w:sz w:val="16"/>
        <w:szCs w:val="16"/>
      </w:rPr>
      <w:t>/</w:t>
    </w:r>
    <w:r w:rsidR="009B7512">
      <w:rPr>
        <w:sz w:val="16"/>
        <w:szCs w:val="16"/>
      </w:rPr>
      <w:t>1</w:t>
    </w:r>
    <w:r w:rsidR="0093574A">
      <w:rPr>
        <w:sz w:val="16"/>
        <w:szCs w:val="16"/>
      </w:rPr>
      <w:t>9</w:t>
    </w:r>
    <w:r w:rsidR="00935121">
      <w:rPr>
        <w:sz w:val="16"/>
        <w:szCs w:val="16"/>
      </w:rPr>
      <w:t>/</w:t>
    </w:r>
    <w:r w:rsidR="00C14808">
      <w:rPr>
        <w:sz w:val="16"/>
        <w:szCs w:val="16"/>
      </w:rPr>
      <w:t>3z</w:t>
    </w:r>
  </w:p>
  <w:p w:rsidR="00935121" w:rsidRPr="004E3081" w:rsidRDefault="008532C7" w:rsidP="00BD6647">
    <w:pPr>
      <w:pStyle w:val="Stopka"/>
      <w:tabs>
        <w:tab w:val="left" w:pos="11031"/>
      </w:tabs>
      <w:jc w:val="right"/>
    </w:pPr>
    <w:r>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392AD2">
      <w:rPr>
        <w:noProof/>
        <w:sz w:val="16"/>
        <w:szCs w:val="16"/>
      </w:rPr>
      <w:t>15</w:t>
    </w:r>
    <w:r w:rsidR="00935121" w:rsidRPr="004E308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57" w:rsidRDefault="00AB6057" w:rsidP="00935121">
      <w:pPr>
        <w:spacing w:after="0" w:line="240" w:lineRule="auto"/>
      </w:pPr>
      <w:r>
        <w:separator/>
      </w:r>
    </w:p>
  </w:footnote>
  <w:footnote w:type="continuationSeparator" w:id="0">
    <w:p w:rsidR="00AB6057" w:rsidRDefault="00AB6057"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096E84" w:rsidRDefault="00612BF1" w:rsidP="00CF7BF2">
    <w:pPr>
      <w:pStyle w:val="Nagwek"/>
      <w:jc w:val="right"/>
      <w:rPr>
        <w:sz w:val="20"/>
        <w:szCs w:val="20"/>
      </w:rPr>
    </w:pPr>
    <w:r w:rsidRPr="00096E84">
      <w:rPr>
        <w:i/>
        <w:sz w:val="20"/>
        <w:szCs w:val="20"/>
      </w:rPr>
      <w:t xml:space="preserve">Załącznik nr </w:t>
    </w:r>
    <w:r w:rsidR="00084BA3" w:rsidRPr="00096E84">
      <w:rPr>
        <w:i/>
        <w:sz w:val="20"/>
        <w:szCs w:val="20"/>
      </w:rPr>
      <w:t>3</w:t>
    </w:r>
    <w:r w:rsidR="00EE6CAA" w:rsidRPr="00096E84">
      <w:rPr>
        <w:i/>
        <w:sz w:val="20"/>
        <w:szCs w:val="20"/>
      </w:rPr>
      <w:t>a</w:t>
    </w:r>
    <w:r w:rsidR="00935121" w:rsidRPr="00096E84">
      <w:rPr>
        <w:i/>
        <w:sz w:val="20"/>
        <w:szCs w:val="20"/>
      </w:rPr>
      <w:t xml:space="preserve"> 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54E2A"/>
    <w:rsid w:val="0006787E"/>
    <w:rsid w:val="00084BA3"/>
    <w:rsid w:val="00096E84"/>
    <w:rsid w:val="000B7C5A"/>
    <w:rsid w:val="000C49B4"/>
    <w:rsid w:val="00102A88"/>
    <w:rsid w:val="00166659"/>
    <w:rsid w:val="001F5E1E"/>
    <w:rsid w:val="00272EB4"/>
    <w:rsid w:val="002A3921"/>
    <w:rsid w:val="00374905"/>
    <w:rsid w:val="00392AD2"/>
    <w:rsid w:val="003E38EA"/>
    <w:rsid w:val="0042473B"/>
    <w:rsid w:val="004324D6"/>
    <w:rsid w:val="0048210E"/>
    <w:rsid w:val="00493E0F"/>
    <w:rsid w:val="004B7176"/>
    <w:rsid w:val="004D0B7C"/>
    <w:rsid w:val="004F49CA"/>
    <w:rsid w:val="00561145"/>
    <w:rsid w:val="00575E90"/>
    <w:rsid w:val="00577FE0"/>
    <w:rsid w:val="00581ADE"/>
    <w:rsid w:val="005A4446"/>
    <w:rsid w:val="005A6F95"/>
    <w:rsid w:val="00612BF1"/>
    <w:rsid w:val="0066599B"/>
    <w:rsid w:val="00717B34"/>
    <w:rsid w:val="00765D83"/>
    <w:rsid w:val="007D7346"/>
    <w:rsid w:val="007D7669"/>
    <w:rsid w:val="007D7D15"/>
    <w:rsid w:val="007E634C"/>
    <w:rsid w:val="007F5B70"/>
    <w:rsid w:val="0084090F"/>
    <w:rsid w:val="008532C7"/>
    <w:rsid w:val="00854C0C"/>
    <w:rsid w:val="008C6C7F"/>
    <w:rsid w:val="008E55D6"/>
    <w:rsid w:val="008E5B4D"/>
    <w:rsid w:val="00935121"/>
    <w:rsid w:val="0093574A"/>
    <w:rsid w:val="00993237"/>
    <w:rsid w:val="009948E7"/>
    <w:rsid w:val="009B7512"/>
    <w:rsid w:val="009C0816"/>
    <w:rsid w:val="009C4E9A"/>
    <w:rsid w:val="00A62DF9"/>
    <w:rsid w:val="00A739A8"/>
    <w:rsid w:val="00AA3359"/>
    <w:rsid w:val="00AB6057"/>
    <w:rsid w:val="00B640E2"/>
    <w:rsid w:val="00BC1C74"/>
    <w:rsid w:val="00BD6647"/>
    <w:rsid w:val="00BF3AFE"/>
    <w:rsid w:val="00C14808"/>
    <w:rsid w:val="00C22D59"/>
    <w:rsid w:val="00C5318B"/>
    <w:rsid w:val="00CA5F44"/>
    <w:rsid w:val="00CE79E1"/>
    <w:rsid w:val="00CF576B"/>
    <w:rsid w:val="00CF7BF2"/>
    <w:rsid w:val="00DA275D"/>
    <w:rsid w:val="00DB21E5"/>
    <w:rsid w:val="00DB52E7"/>
    <w:rsid w:val="00DF2E1E"/>
    <w:rsid w:val="00DF7E02"/>
    <w:rsid w:val="00E30DED"/>
    <w:rsid w:val="00E62A54"/>
    <w:rsid w:val="00E8568F"/>
    <w:rsid w:val="00EB254F"/>
    <w:rsid w:val="00EB46DE"/>
    <w:rsid w:val="00EE256B"/>
    <w:rsid w:val="00EE6CAA"/>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5052</Words>
  <Characters>30314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Kaczmarczyk Tomasz</cp:lastModifiedBy>
  <cp:revision>3</cp:revision>
  <cp:lastPrinted>2019-10-03T05:50:00Z</cp:lastPrinted>
  <dcterms:created xsi:type="dcterms:W3CDTF">2020-01-23T10:11:00Z</dcterms:created>
  <dcterms:modified xsi:type="dcterms:W3CDTF">2020-01-23T10:11:00Z</dcterms:modified>
</cp:coreProperties>
</file>